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CAB" w:rsidRPr="00E645C8" w:rsidRDefault="00B02CAB" w:rsidP="00B02CAB">
      <w:pPr>
        <w:spacing w:after="0" w:line="360" w:lineRule="auto"/>
        <w:rPr>
          <w:rFonts w:ascii="Times New Roman" w:eastAsia="Times New Roman" w:hAnsi="Times New Roman" w:cstheme="minorBidi"/>
          <w:bCs/>
          <w:sz w:val="28"/>
          <w:szCs w:val="28"/>
          <w:rtl/>
          <w:lang w:eastAsia="he-IL" w:bidi="ar-LB"/>
        </w:rPr>
      </w:pPr>
      <w:r w:rsidRPr="00E645C8">
        <w:rPr>
          <w:rFonts w:ascii="Times New Roman" w:eastAsia="Times New Roman" w:hAnsi="Times New Roman" w:cstheme="minorBidi" w:hint="cs"/>
          <w:bCs/>
          <w:sz w:val="28"/>
          <w:szCs w:val="28"/>
          <w:rtl/>
          <w:lang w:eastAsia="he-IL" w:bidi="ar-LB"/>
        </w:rPr>
        <w:t xml:space="preserve">وزارة العدل </w:t>
      </w:r>
    </w:p>
    <w:p w:rsidR="00B02CAB" w:rsidRPr="008F04F3" w:rsidRDefault="00B02CAB" w:rsidP="00B02CAB">
      <w:pPr>
        <w:tabs>
          <w:tab w:val="left" w:pos="609"/>
          <w:tab w:val="left" w:pos="1035"/>
          <w:tab w:val="left" w:pos="1460"/>
        </w:tabs>
        <w:overflowPunct w:val="0"/>
        <w:autoSpaceDE w:val="0"/>
        <w:autoSpaceDN w:val="0"/>
        <w:adjustRightInd w:val="0"/>
        <w:spacing w:after="0" w:line="360" w:lineRule="auto"/>
        <w:rPr>
          <w:rFonts w:ascii="Times New Roman" w:hAnsi="Times New Roman" w:cs="Arial"/>
          <w:b/>
          <w:bCs/>
          <w:sz w:val="28"/>
          <w:szCs w:val="28"/>
          <w:u w:val="single"/>
          <w:rtl/>
          <w:lang w:bidi="ar-LB"/>
        </w:rPr>
      </w:pPr>
      <w:r w:rsidRPr="008F04F3">
        <w:rPr>
          <w:rFonts w:ascii="Arial" w:eastAsia="Times New Roman" w:hAnsi="Arial" w:cs="Arial" w:hint="cs"/>
          <w:b/>
          <w:bCs/>
          <w:sz w:val="28"/>
          <w:szCs w:val="28"/>
          <w:u w:val="single"/>
          <w:rtl/>
          <w:lang w:bidi="ar-LB"/>
        </w:rPr>
        <w:t>مناقصة</w:t>
      </w:r>
      <w:r w:rsidRPr="008F04F3">
        <w:rPr>
          <w:rFonts w:ascii="Times New Roman" w:eastAsia="Times New Roman" w:hAnsi="Times New Roman" w:hint="cs"/>
          <w:b/>
          <w:bCs/>
          <w:sz w:val="28"/>
          <w:szCs w:val="28"/>
          <w:u w:val="single"/>
          <w:rtl/>
          <w:lang w:bidi="ar-LB"/>
        </w:rPr>
        <w:t xml:space="preserve"> </w:t>
      </w:r>
      <w:r w:rsidRPr="008F04F3">
        <w:rPr>
          <w:rFonts w:ascii="Arial" w:eastAsia="Times New Roman" w:hAnsi="Arial" w:cs="Arial" w:hint="cs"/>
          <w:b/>
          <w:bCs/>
          <w:sz w:val="28"/>
          <w:szCs w:val="28"/>
          <w:u w:val="single"/>
          <w:rtl/>
          <w:lang w:bidi="ar-LB"/>
        </w:rPr>
        <w:t>علنية</w:t>
      </w:r>
      <w:r w:rsidRPr="008F04F3">
        <w:rPr>
          <w:rFonts w:ascii="Times New Roman" w:eastAsia="Times New Roman" w:hAnsi="Times New Roman" w:hint="cs"/>
          <w:b/>
          <w:bCs/>
          <w:sz w:val="28"/>
          <w:szCs w:val="28"/>
          <w:u w:val="single"/>
          <w:rtl/>
          <w:lang w:bidi="ar-LB"/>
        </w:rPr>
        <w:t xml:space="preserve"> </w:t>
      </w:r>
      <w:r w:rsidRPr="008F04F3">
        <w:rPr>
          <w:rFonts w:ascii="Arial" w:eastAsia="Times New Roman" w:hAnsi="Arial" w:cs="Arial" w:hint="cs"/>
          <w:b/>
          <w:bCs/>
          <w:sz w:val="28"/>
          <w:szCs w:val="28"/>
          <w:u w:val="single"/>
          <w:rtl/>
          <w:lang w:bidi="ar-LB"/>
        </w:rPr>
        <w:t>رقم</w:t>
      </w:r>
      <w:r w:rsidRPr="008F04F3">
        <w:rPr>
          <w:rFonts w:ascii="Times New Roman" w:eastAsia="Times New Roman" w:hAnsi="Times New Roman" w:hint="cs"/>
          <w:b/>
          <w:bCs/>
          <w:sz w:val="28"/>
          <w:szCs w:val="28"/>
          <w:u w:val="single"/>
          <w:rtl/>
          <w:lang w:bidi="ar-LB"/>
        </w:rPr>
        <w:t xml:space="preserve"> </w:t>
      </w:r>
      <w:r>
        <w:rPr>
          <w:rFonts w:ascii="Times New Roman" w:eastAsia="Times New Roman" w:hAnsi="Times New Roman" w:hint="cs"/>
          <w:b/>
          <w:bCs/>
          <w:sz w:val="28"/>
          <w:szCs w:val="28"/>
          <w:u w:val="single"/>
          <w:rtl/>
        </w:rPr>
        <w:t xml:space="preserve">16.20 </w:t>
      </w:r>
      <w:r w:rsidRPr="008F04F3">
        <w:rPr>
          <w:rFonts w:ascii="Times New Roman" w:hAnsi="Times New Roman" w:cs="Arial" w:hint="cs"/>
          <w:b/>
          <w:bCs/>
          <w:sz w:val="28"/>
          <w:szCs w:val="28"/>
          <w:u w:val="single"/>
          <w:rtl/>
          <w:lang w:bidi="ar-LB"/>
        </w:rPr>
        <w:t xml:space="preserve">إدارة مقصف وخدمات تقديم طعام في بيت هدار </w:t>
      </w:r>
      <w:proofErr w:type="spellStart"/>
      <w:r w:rsidRPr="008F04F3">
        <w:rPr>
          <w:rFonts w:ascii="Times New Roman" w:hAnsi="Times New Roman" w:cs="Arial" w:hint="cs"/>
          <w:b/>
          <w:bCs/>
          <w:sz w:val="28"/>
          <w:szCs w:val="28"/>
          <w:u w:val="single"/>
          <w:rtl/>
          <w:lang w:bidi="ar-LB"/>
        </w:rPr>
        <w:t>دفنة</w:t>
      </w:r>
      <w:proofErr w:type="spellEnd"/>
      <w:r w:rsidRPr="008F04F3">
        <w:rPr>
          <w:rFonts w:ascii="Times New Roman" w:hAnsi="Times New Roman" w:cs="Arial" w:hint="cs"/>
          <w:b/>
          <w:bCs/>
          <w:sz w:val="28"/>
          <w:szCs w:val="28"/>
          <w:u w:val="single"/>
          <w:rtl/>
          <w:lang w:bidi="ar-LB"/>
        </w:rPr>
        <w:t xml:space="preserve"> وفي بيت كردان في تل أبيب لوزارة العدل </w:t>
      </w:r>
    </w:p>
    <w:p w:rsidR="00AE4AFB" w:rsidRPr="00C661C5" w:rsidRDefault="00B02CAB" w:rsidP="00B02CAB">
      <w:pPr>
        <w:spacing w:after="0" w:line="360" w:lineRule="auto"/>
        <w:rPr>
          <w:rFonts w:ascii="David" w:hAnsi="David"/>
          <w:rtl/>
        </w:rPr>
      </w:pPr>
      <w:r w:rsidRPr="00B02CAB">
        <w:rPr>
          <w:rFonts w:ascii="David" w:hAnsi="David" w:cstheme="minorBidi" w:hint="cs"/>
          <w:b/>
          <w:bCs/>
          <w:rtl/>
          <w:lang w:bidi="ar-LB"/>
        </w:rPr>
        <w:t>تحديث مواعيد</w:t>
      </w:r>
      <w:r w:rsidRPr="00B02CAB">
        <w:rPr>
          <w:rFonts w:ascii="David" w:eastAsia="Times New Roman" w:hAnsi="David"/>
          <w:b/>
          <w:bCs/>
          <w:sz w:val="28"/>
          <w:szCs w:val="28"/>
          <w:rtl/>
          <w:lang w:eastAsia="he-IL"/>
        </w:rPr>
        <w:t xml:space="preserve"> </w:t>
      </w:r>
      <w:r w:rsidR="00AE4AFB" w:rsidRPr="00B02CAB">
        <w:rPr>
          <w:rFonts w:ascii="David" w:hAnsi="David"/>
          <w:b/>
          <w:bCs/>
          <w:rtl/>
        </w:rPr>
        <w:t>(</w:t>
      </w:r>
      <w:r w:rsidR="00DA7C51" w:rsidRPr="00B02CAB">
        <w:rPr>
          <w:rFonts w:ascii="David" w:hAnsi="David" w:hint="cs"/>
          <w:b/>
          <w:bCs/>
          <w:rtl/>
        </w:rPr>
        <w:t>2</w:t>
      </w:r>
      <w:r w:rsidR="002B55FF" w:rsidRPr="00B02CAB">
        <w:rPr>
          <w:rFonts w:ascii="David" w:hAnsi="David"/>
          <w:b/>
          <w:bCs/>
          <w:rtl/>
        </w:rPr>
        <w:t>)</w:t>
      </w:r>
    </w:p>
    <w:p w:rsidR="00AE4AFB" w:rsidRPr="00C661C5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eastAsia="Calibri" w:hAnsi="David"/>
          <w:rtl/>
          <w:lang w:eastAsia="en-US"/>
        </w:rPr>
      </w:pPr>
    </w:p>
    <w:p w:rsidR="00B02CAB" w:rsidRDefault="00B02CAB" w:rsidP="00B02CAB">
      <w:pPr>
        <w:spacing w:line="360" w:lineRule="auto"/>
        <w:jc w:val="both"/>
        <w:rPr>
          <w:rFonts w:ascii="David" w:hAnsi="David" w:cstheme="minorBidi"/>
          <w:rtl/>
          <w:lang w:bidi="ar-LB"/>
        </w:rPr>
      </w:pPr>
      <w:r>
        <w:rPr>
          <w:rFonts w:ascii="David" w:hAnsi="David" w:cstheme="minorBidi" w:hint="cs"/>
          <w:rtl/>
          <w:lang w:bidi="ar-LB"/>
        </w:rPr>
        <w:t>وزارة العدل ترغب بهذا بالإعلان عن تأجيل مواعيد في نطاق المناقصة موضوع البحث، بسبب قضايا مهمة.</w:t>
      </w:r>
    </w:p>
    <w:p w:rsidR="00B02CAB" w:rsidRDefault="00B02CAB" w:rsidP="00DA7C51">
      <w:pPr>
        <w:spacing w:line="360" w:lineRule="auto"/>
        <w:jc w:val="both"/>
        <w:rPr>
          <w:rFonts w:ascii="David" w:hAnsi="David" w:cstheme="minorBidi"/>
          <w:rtl/>
          <w:lang w:bidi="ar-JO"/>
        </w:rPr>
      </w:pPr>
      <w:r>
        <w:rPr>
          <w:rFonts w:ascii="David" w:hAnsi="David" w:cstheme="minorBidi" w:hint="cs"/>
          <w:rtl/>
          <w:lang w:bidi="ar-JO"/>
        </w:rPr>
        <w:t>كذلك، تم تأجيل الموعد الإضافي لتقديم الأسئلة والطلبات الاستفسارية وفقاً للمذكور أدناه.</w:t>
      </w:r>
    </w:p>
    <w:p w:rsidR="00B02CAB" w:rsidRDefault="00B02CAB" w:rsidP="00B02CAB">
      <w:pPr>
        <w:pStyle w:val="3"/>
        <w:rPr>
          <w:rFonts w:ascii="David" w:hAnsi="David" w:cs="Arial"/>
          <w:rtl/>
          <w:lang w:bidi="ar-JO"/>
        </w:rPr>
      </w:pPr>
      <w:bookmarkStart w:id="0" w:name="_GoBack"/>
      <w:bookmarkEnd w:id="0"/>
      <w:r>
        <w:rPr>
          <w:rFonts w:ascii="David" w:hAnsi="David" w:cs="Arial" w:hint="cs"/>
          <w:rtl/>
          <w:lang w:bidi="ar-JO"/>
        </w:rPr>
        <w:t>فيما يلي تركيز المواعيد الجديدة لهذا التوجه:</w:t>
      </w:r>
    </w:p>
    <w:p w:rsidR="00DB42E3" w:rsidRPr="00B02CAB" w:rsidRDefault="00DB42E3" w:rsidP="00DA7C51">
      <w:pPr>
        <w:spacing w:line="360" w:lineRule="auto"/>
        <w:jc w:val="both"/>
        <w:rPr>
          <w:rFonts w:ascii="David" w:hAnsi="David" w:cstheme="minorBidi" w:hint="cs"/>
          <w:rtl/>
          <w:lang w:bidi="ar-JO"/>
        </w:rPr>
      </w:pPr>
    </w:p>
    <w:tbl>
      <w:tblPr>
        <w:tblStyle w:val="a3"/>
        <w:tblpPr w:leftFromText="180" w:rightFromText="180" w:vertAnchor="text" w:horzAnchor="margin" w:tblpXSpec="right" w:tblpY="595"/>
        <w:bidiVisual/>
        <w:tblW w:w="9072" w:type="dxa"/>
        <w:tblLook w:val="04A0" w:firstRow="1" w:lastRow="0" w:firstColumn="1" w:lastColumn="0" w:noHBand="0" w:noVBand="1"/>
      </w:tblPr>
      <w:tblGrid>
        <w:gridCol w:w="4822"/>
        <w:gridCol w:w="4250"/>
      </w:tblGrid>
      <w:tr w:rsidR="00B02CAB" w:rsidTr="00E40716">
        <w:trPr>
          <w:trHeight w:val="49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B02CAB" w:rsidRPr="00E645C8" w:rsidRDefault="00B02CAB" w:rsidP="00B02CAB">
            <w:pPr>
              <w:pStyle w:val="TableHead"/>
              <w:rPr>
                <w:rFonts w:cs="Arial"/>
                <w:sz w:val="24"/>
                <w:lang w:bidi="ar-JO"/>
              </w:rPr>
            </w:pPr>
            <w:r>
              <w:rPr>
                <w:rFonts w:cs="Arial" w:hint="cs"/>
                <w:rtl/>
                <w:lang w:bidi="ar-JO"/>
              </w:rPr>
              <w:t>الفعاليات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B02CAB" w:rsidRPr="00E645C8" w:rsidRDefault="00B02CAB" w:rsidP="00B02CAB">
            <w:pPr>
              <w:pStyle w:val="TableHead"/>
              <w:rPr>
                <w:rFonts w:cs="Arial"/>
                <w:rtl/>
                <w:lang w:bidi="ar-JO"/>
              </w:rPr>
            </w:pPr>
            <w:r>
              <w:rPr>
                <w:rFonts w:cs="Arial" w:hint="cs"/>
                <w:rtl/>
                <w:lang w:bidi="ar-JO"/>
              </w:rPr>
              <w:t>التاريخ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B02CAB" w:rsidP="00B02CAB">
            <w:pPr>
              <w:pStyle w:val="TableText"/>
              <w:rPr>
                <w:rtl/>
              </w:rPr>
            </w:pPr>
            <w:r>
              <w:rPr>
                <w:rFonts w:cstheme="minorBidi" w:hint="cs"/>
                <w:rtl/>
                <w:lang w:bidi="ar-JO"/>
              </w:rPr>
              <w:t xml:space="preserve">الرد على الأسئلة الاستفسارية ( الجولة </w:t>
            </w:r>
            <w:r>
              <w:rPr>
                <w:rFonts w:hint="cs"/>
                <w:rtl/>
              </w:rPr>
              <w:t>1</w:t>
            </w:r>
            <w:r>
              <w:rPr>
                <w:rFonts w:cstheme="minorBidi" w:hint="cs"/>
                <w:rtl/>
                <w:lang w:bidi="ar-JO"/>
              </w:rPr>
              <w:t>)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4112CF" w:rsidP="00DA7C51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0</w:t>
            </w:r>
            <w:r w:rsidR="00DA7C51">
              <w:rPr>
                <w:rFonts w:hint="cs"/>
                <w:rtl/>
              </w:rPr>
              <w:t>9</w:t>
            </w:r>
            <w:r>
              <w:rPr>
                <w:rFonts w:hint="cs"/>
                <w:rtl/>
              </w:rPr>
              <w:t>.08.2020</w:t>
            </w:r>
          </w:p>
        </w:tc>
      </w:tr>
      <w:tr w:rsidR="00DA7C51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51" w:rsidRDefault="00B02CAB" w:rsidP="00B02CAB">
            <w:pPr>
              <w:pStyle w:val="TableText"/>
              <w:rPr>
                <w:rtl/>
              </w:rPr>
            </w:pPr>
            <w:r>
              <w:rPr>
                <w:rFonts w:cstheme="minorBidi" w:hint="cs"/>
                <w:rtl/>
                <w:lang w:bidi="ar-JO"/>
              </w:rPr>
              <w:t xml:space="preserve">جولة مقدمي العروض الجولة </w:t>
            </w:r>
            <w:r w:rsidR="00DA7C51">
              <w:rPr>
                <w:rFonts w:hint="cs"/>
                <w:rtl/>
              </w:rPr>
              <w:t>(2)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51" w:rsidRDefault="00DA7C51" w:rsidP="00E40716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 xml:space="preserve">23.08.2020 </w:t>
            </w:r>
            <w:r w:rsidR="00B02CAB">
              <w:rPr>
                <w:rFonts w:cs="Arial" w:hint="cs"/>
                <w:rtl/>
                <w:lang w:bidi="ar-JO"/>
              </w:rPr>
              <w:t xml:space="preserve"> </w:t>
            </w:r>
            <w:r w:rsidR="00B02CAB">
              <w:rPr>
                <w:rFonts w:cs="Arial" w:hint="cs"/>
                <w:rtl/>
                <w:lang w:bidi="ar-JO"/>
              </w:rPr>
              <w:t>الساعة</w:t>
            </w:r>
            <w:r w:rsidR="00B02CAB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10:00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716" w:rsidRDefault="00B02CAB" w:rsidP="00B02CAB">
            <w:pPr>
              <w:pStyle w:val="TableText"/>
              <w:rPr>
                <w:rtl/>
              </w:rPr>
            </w:pPr>
            <w:r>
              <w:rPr>
                <w:rFonts w:cstheme="minorBidi" w:hint="cs"/>
                <w:rtl/>
                <w:lang w:bidi="ar-JO"/>
              </w:rPr>
              <w:t xml:space="preserve">الأسئلة الاستفسارية ( الجولة 2)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DA7C51" w:rsidP="00DA7C51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27.08</w:t>
            </w:r>
            <w:r w:rsidR="00A90C7A">
              <w:rPr>
                <w:rFonts w:hint="cs"/>
                <w:rtl/>
              </w:rPr>
              <w:t xml:space="preserve">.2020 </w:t>
            </w:r>
            <w:r w:rsidR="00B02CAB">
              <w:rPr>
                <w:rFonts w:cs="Arial" w:hint="cs"/>
                <w:rtl/>
                <w:lang w:bidi="ar-JO"/>
              </w:rPr>
              <w:t xml:space="preserve"> </w:t>
            </w:r>
            <w:r w:rsidR="00B02CAB">
              <w:rPr>
                <w:rFonts w:cs="Arial" w:hint="cs"/>
                <w:rtl/>
                <w:lang w:bidi="ar-JO"/>
              </w:rPr>
              <w:t>الساعة</w:t>
            </w:r>
            <w:r w:rsidR="00B02CAB">
              <w:rPr>
                <w:rFonts w:hint="cs"/>
                <w:rtl/>
              </w:rPr>
              <w:t xml:space="preserve"> </w:t>
            </w:r>
            <w:r w:rsidR="00A90C7A">
              <w:rPr>
                <w:rFonts w:hint="cs"/>
                <w:rtl/>
              </w:rPr>
              <w:t>12:00</w:t>
            </w:r>
          </w:p>
        </w:tc>
      </w:tr>
      <w:tr w:rsidR="00B02CAB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CAB" w:rsidRDefault="00B02CAB" w:rsidP="00B02CAB">
            <w:pPr>
              <w:pStyle w:val="TableText"/>
              <w:rPr>
                <w:rtl/>
              </w:rPr>
            </w:pPr>
            <w:r>
              <w:rPr>
                <w:rFonts w:cstheme="minorBidi" w:hint="cs"/>
                <w:rtl/>
                <w:lang w:bidi="ar-JO"/>
              </w:rPr>
              <w:t xml:space="preserve">الموعد الأخير لتقديم الرد </w:t>
            </w:r>
            <w:r>
              <w:rPr>
                <w:rFonts w:hint="cs"/>
                <w:rtl/>
              </w:rPr>
              <w:t>(</w:t>
            </w:r>
            <w:r>
              <w:rPr>
                <w:rFonts w:cs="Arial" w:hint="cs"/>
                <w:rtl/>
                <w:lang w:bidi="ar-JO"/>
              </w:rPr>
              <w:t>الجولة</w:t>
            </w:r>
            <w:r>
              <w:rPr>
                <w:rFonts w:hint="cs"/>
                <w:rtl/>
              </w:rPr>
              <w:t xml:space="preserve"> 2)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AB" w:rsidRDefault="00B02CAB" w:rsidP="00B02CAB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03.09.2020</w:t>
            </w:r>
          </w:p>
        </w:tc>
      </w:tr>
      <w:tr w:rsidR="00B02CAB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CAB" w:rsidRDefault="00B02CAB" w:rsidP="00B02CAB">
            <w:pPr>
              <w:pStyle w:val="TableText"/>
              <w:rPr>
                <w:rtl/>
              </w:rPr>
            </w:pPr>
            <w:r>
              <w:rPr>
                <w:rFonts w:cstheme="minorBidi" w:hint="cs"/>
                <w:rtl/>
                <w:lang w:bidi="ar-JO"/>
              </w:rPr>
              <w:t xml:space="preserve">الموعد الأخير لتقديم العروض تأجل لتاريخ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AB" w:rsidRDefault="00B02CAB" w:rsidP="00B02CAB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 xml:space="preserve">17.09.2020 </w:t>
            </w:r>
            <w:r>
              <w:rPr>
                <w:rFonts w:cs="Arial" w:hint="cs"/>
                <w:rtl/>
                <w:lang w:bidi="ar-JO"/>
              </w:rPr>
              <w:t xml:space="preserve"> </w:t>
            </w:r>
            <w:r>
              <w:rPr>
                <w:rFonts w:cs="Arial" w:hint="cs"/>
                <w:rtl/>
                <w:lang w:bidi="ar-JO"/>
              </w:rPr>
              <w:t>الساعة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12:00</w:t>
            </w:r>
          </w:p>
        </w:tc>
      </w:tr>
    </w:tbl>
    <w:p w:rsidR="00C661C5" w:rsidRPr="00C661C5" w:rsidRDefault="00C661C5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B02CAB" w:rsidRDefault="00B02CAB" w:rsidP="00B02CAB">
      <w:pPr>
        <w:pStyle w:val="NumberList0"/>
        <w:numPr>
          <w:ilvl w:val="0"/>
          <w:numId w:val="0"/>
        </w:numPr>
        <w:ind w:left="357" w:hanging="357"/>
        <w:rPr>
          <w:rFonts w:ascii="David" w:hAnsi="David" w:cstheme="minorBidi"/>
          <w:rtl/>
          <w:lang w:bidi="ar-LB"/>
        </w:rPr>
      </w:pPr>
      <w:r>
        <w:rPr>
          <w:rFonts w:ascii="David" w:hAnsi="David" w:cstheme="minorBidi" w:hint="cs"/>
          <w:rtl/>
          <w:lang w:bidi="ar-LB"/>
        </w:rPr>
        <w:t>تحتفظ الوزارة لنفسها بالحق بتغيير المواعيد، وفقاً لتقديراتها الحصرية.</w:t>
      </w:r>
    </w:p>
    <w:p w:rsidR="00B02CAB" w:rsidRDefault="00B02CAB" w:rsidP="00B02CA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  <w:lang w:bidi="ar-LB"/>
        </w:rPr>
      </w:pPr>
      <w:r>
        <w:rPr>
          <w:rFonts w:ascii="David" w:hAnsi="David" w:cstheme="minorBidi" w:hint="cs"/>
          <w:rtl/>
          <w:lang w:bidi="ar-LB"/>
        </w:rPr>
        <w:t>يمكن الحصول على الأجوبة على الاسئلة الاستفسارية وتفاصيل إضافية عند نشرها في موقع دائرة المشتريات الحكومية على الانترنت وفي موقع الوزارة على الانترنت بالعنوان</w:t>
      </w:r>
      <w:r>
        <w:rPr>
          <w:rFonts w:ascii="David" w:hAnsi="David" w:cstheme="minorBidi" w:hint="cs"/>
          <w:rtl/>
        </w:rPr>
        <w:t>:</w:t>
      </w:r>
      <w:r>
        <w:rPr>
          <w:rFonts w:ascii="David" w:hAnsi="David" w:cstheme="minorBidi" w:hint="cs"/>
          <w:rtl/>
          <w:lang w:bidi="ar-LB"/>
        </w:rPr>
        <w:t xml:space="preserve"> </w:t>
      </w:r>
    </w:p>
    <w:p w:rsidR="009547F3" w:rsidRDefault="00137C0C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hyperlink r:id="rId5" w:history="1">
        <w:r w:rsidR="009547F3" w:rsidRPr="00DE3C3F">
          <w:rPr>
            <w:rStyle w:val="Hyperlink"/>
            <w:rFonts w:ascii="David" w:hAnsi="David"/>
          </w:rPr>
          <w:t>https://www.gov.il/he/departments/publications/Call_for_bids/tender-16-20</w:t>
        </w:r>
      </w:hyperlink>
    </w:p>
    <w:p w:rsidR="009547F3" w:rsidRPr="009547F3" w:rsidRDefault="009547F3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CB2E95" w:rsidRPr="00C661C5" w:rsidRDefault="00CB2E95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CB2E95" w:rsidRDefault="00CB2E95" w:rsidP="00AE4AFB">
      <w:pPr>
        <w:rPr>
          <w:rFonts w:ascii="Times New Roman" w:hAnsi="Times New Roman" w:cs="Times New Roman"/>
        </w:rPr>
      </w:pPr>
    </w:p>
    <w:p w:rsidR="00CB2E95" w:rsidRDefault="00CB2E95" w:rsidP="00AE4AFB">
      <w:pPr>
        <w:rPr>
          <w:rFonts w:ascii="David" w:hAnsi="David"/>
        </w:rPr>
      </w:pPr>
    </w:p>
    <w:p w:rsidR="00C661C5" w:rsidRDefault="00C661C5" w:rsidP="00AE4AFB">
      <w:pPr>
        <w:rPr>
          <w:rFonts w:ascii="David" w:hAnsi="David" w:hint="cs"/>
        </w:rPr>
      </w:pPr>
    </w:p>
    <w:p w:rsidR="00C661C5" w:rsidRPr="00C661C5" w:rsidRDefault="00C661C5" w:rsidP="00AE4AFB">
      <w:pPr>
        <w:rPr>
          <w:rFonts w:ascii="David" w:hAnsi="David"/>
          <w:rtl/>
        </w:rPr>
      </w:pPr>
    </w:p>
    <w:p w:rsidR="00AE4AFB" w:rsidRPr="00C661C5" w:rsidRDefault="00B02CAB" w:rsidP="00AE4AFB">
      <w:pPr>
        <w:pStyle w:val="Para2"/>
        <w:jc w:val="right"/>
        <w:rPr>
          <w:rFonts w:ascii="David" w:hAnsi="David"/>
        </w:rPr>
      </w:pPr>
      <w:r>
        <w:rPr>
          <w:rFonts w:ascii="David" w:hAnsi="David" w:cs="Arial" w:hint="cs"/>
          <w:rtl/>
          <w:lang w:bidi="ar-JO"/>
        </w:rPr>
        <w:t>لجنة المناقصات</w:t>
      </w:r>
    </w:p>
    <w:p w:rsidR="009C402F" w:rsidRPr="00C661C5" w:rsidRDefault="009C402F">
      <w:pPr>
        <w:rPr>
          <w:rFonts w:ascii="David" w:hAnsi="David"/>
        </w:rPr>
      </w:pPr>
      <w:r>
        <w:rPr>
          <w:rFonts w:ascii="David" w:hAnsi="David" w:hint="cs"/>
          <w:rtl/>
        </w:rPr>
        <w:t xml:space="preserve"> </w:t>
      </w:r>
    </w:p>
    <w:sectPr w:rsidR="009C402F" w:rsidRPr="00C661C5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FB"/>
    <w:rsid w:val="00074B68"/>
    <w:rsid w:val="000C460B"/>
    <w:rsid w:val="000F4E28"/>
    <w:rsid w:val="001279A2"/>
    <w:rsid w:val="00137C0C"/>
    <w:rsid w:val="00155266"/>
    <w:rsid w:val="002B55FF"/>
    <w:rsid w:val="004112CF"/>
    <w:rsid w:val="004A0FE7"/>
    <w:rsid w:val="004E6ACB"/>
    <w:rsid w:val="00510157"/>
    <w:rsid w:val="005304C5"/>
    <w:rsid w:val="0053278C"/>
    <w:rsid w:val="0061447E"/>
    <w:rsid w:val="00673DD0"/>
    <w:rsid w:val="007512DC"/>
    <w:rsid w:val="007A573E"/>
    <w:rsid w:val="0081281F"/>
    <w:rsid w:val="00830208"/>
    <w:rsid w:val="00874A81"/>
    <w:rsid w:val="00891CC5"/>
    <w:rsid w:val="009547F3"/>
    <w:rsid w:val="009C402F"/>
    <w:rsid w:val="009F3115"/>
    <w:rsid w:val="00A90C7A"/>
    <w:rsid w:val="00AC208D"/>
    <w:rsid w:val="00AE4AFB"/>
    <w:rsid w:val="00B02CAB"/>
    <w:rsid w:val="00B16CDA"/>
    <w:rsid w:val="00BA6914"/>
    <w:rsid w:val="00C13957"/>
    <w:rsid w:val="00C661C5"/>
    <w:rsid w:val="00C730BE"/>
    <w:rsid w:val="00CA42E4"/>
    <w:rsid w:val="00CB2E95"/>
    <w:rsid w:val="00CE204E"/>
    <w:rsid w:val="00DA7C51"/>
    <w:rsid w:val="00DB42E3"/>
    <w:rsid w:val="00E042E3"/>
    <w:rsid w:val="00E3772D"/>
    <w:rsid w:val="00E40716"/>
    <w:rsid w:val="00E44E60"/>
    <w:rsid w:val="00F31C88"/>
    <w:rsid w:val="00F35F6C"/>
    <w:rsid w:val="00FB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1FFC3"/>
  <w15:docId w15:val="{943C161E-6DDC-4CD8-9BA3-DC413608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customStyle="1" w:styleId="TableText">
    <w:name w:val="TableText"/>
    <w:basedOn w:val="a"/>
    <w:link w:val="TableText0"/>
    <w:qFormat/>
    <w:rsid w:val="00C661C5"/>
    <w:pPr>
      <w:spacing w:before="60" w:after="0" w:line="240" w:lineRule="exact"/>
      <w:jc w:val="left"/>
    </w:pPr>
    <w:rPr>
      <w:rFonts w:ascii="Times New Roman" w:eastAsia="Times New Roman" w:hAnsi="Times New Roman"/>
      <w:sz w:val="22"/>
      <w:lang w:eastAsia="he-IL"/>
    </w:rPr>
  </w:style>
  <w:style w:type="table" w:styleId="a3">
    <w:name w:val="Table Grid"/>
    <w:basedOn w:val="a1"/>
    <w:uiPriority w:val="59"/>
    <w:rsid w:val="00C661C5"/>
    <w:pPr>
      <w:spacing w:after="0" w:line="240" w:lineRule="auto"/>
    </w:pPr>
    <w:rPr>
      <w:rFonts w:ascii="Times New Roman" w:hAnsi="Times New Roman" w:cs="David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0">
    <w:name w:val="TableText תו"/>
    <w:basedOn w:val="a0"/>
    <w:link w:val="TableText"/>
    <w:locked/>
    <w:rsid w:val="00C661C5"/>
    <w:rPr>
      <w:rFonts w:ascii="Times New Roman" w:eastAsia="Times New Roman" w:hAnsi="Times New Roman" w:cs="David"/>
      <w:szCs w:val="24"/>
      <w:lang w:eastAsia="he-IL"/>
    </w:rPr>
  </w:style>
  <w:style w:type="paragraph" w:customStyle="1" w:styleId="Para0">
    <w:name w:val="Para0"/>
    <w:basedOn w:val="a"/>
    <w:rsid w:val="009C402F"/>
    <w:pPr>
      <w:spacing w:before="120" w:after="0" w:line="320" w:lineRule="exact"/>
      <w:jc w:val="both"/>
    </w:pPr>
    <w:rPr>
      <w:rFonts w:ascii="Times New Roman" w:eastAsia="Times New Roman" w:hAnsi="Times New Roman"/>
      <w:sz w:val="22"/>
      <w:lang w:eastAsia="he-IL"/>
    </w:rPr>
  </w:style>
  <w:style w:type="paragraph" w:customStyle="1" w:styleId="TableHead">
    <w:name w:val="TableHead"/>
    <w:basedOn w:val="a"/>
    <w:qFormat/>
    <w:rsid w:val="009C402F"/>
    <w:pPr>
      <w:spacing w:before="120" w:after="120" w:line="320" w:lineRule="exact"/>
    </w:pPr>
    <w:rPr>
      <w:rFonts w:ascii="Times New Roman" w:eastAsia="Times New Roman" w:hAnsi="Times New Roman"/>
      <w:b/>
      <w:bCs/>
      <w:sz w:val="22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il/he/departments/publications/Call_for_bids/tender-16-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Kinan Ganem</dc:creator>
  <cp:lastModifiedBy>Admin</cp:lastModifiedBy>
  <cp:revision>4</cp:revision>
  <dcterms:created xsi:type="dcterms:W3CDTF">2020-08-03T15:30:00Z</dcterms:created>
  <dcterms:modified xsi:type="dcterms:W3CDTF">2020-08-04T08:00:00Z</dcterms:modified>
</cp:coreProperties>
</file>